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7204B" w14:textId="36CFB2B4" w:rsidR="00B372B8" w:rsidRPr="0021318D" w:rsidRDefault="0021318D" w:rsidP="0021318D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1318D">
        <w:rPr>
          <w:rFonts w:ascii="Arial" w:eastAsia="Calibri" w:hAnsi="Arial" w:cs="Arial"/>
          <w:b/>
          <w:bCs/>
          <w:sz w:val="24"/>
          <w:szCs w:val="24"/>
        </w:rPr>
        <w:t xml:space="preserve">Usmernenie dekana č. </w:t>
      </w:r>
      <w:r w:rsidR="00165D45">
        <w:rPr>
          <w:rFonts w:ascii="Arial" w:eastAsia="Calibri" w:hAnsi="Arial" w:cs="Arial"/>
          <w:b/>
          <w:bCs/>
          <w:sz w:val="24"/>
          <w:szCs w:val="24"/>
        </w:rPr>
        <w:t>1</w:t>
      </w:r>
      <w:bookmarkStart w:id="0" w:name="_GoBack"/>
      <w:bookmarkEnd w:id="0"/>
      <w:r w:rsidRPr="0021318D">
        <w:rPr>
          <w:rFonts w:ascii="Arial" w:eastAsia="Calibri" w:hAnsi="Arial" w:cs="Arial"/>
          <w:b/>
          <w:bCs/>
          <w:sz w:val="24"/>
          <w:szCs w:val="24"/>
        </w:rPr>
        <w:t>/202</w:t>
      </w:r>
      <w:r w:rsidR="009E4E88">
        <w:rPr>
          <w:rFonts w:ascii="Arial" w:eastAsia="Calibri" w:hAnsi="Arial" w:cs="Arial"/>
          <w:b/>
          <w:bCs/>
          <w:sz w:val="24"/>
          <w:szCs w:val="24"/>
        </w:rPr>
        <w:t>1</w:t>
      </w:r>
    </w:p>
    <w:p w14:paraId="0BDEA0FC" w14:textId="77777777" w:rsidR="00B372B8" w:rsidRPr="00495F48" w:rsidRDefault="00B372B8" w:rsidP="00B372B8">
      <w:pPr>
        <w:spacing w:after="0" w:line="240" w:lineRule="auto"/>
        <w:rPr>
          <w:rFonts w:ascii="Arial" w:eastAsia="Calibri" w:hAnsi="Arial" w:cs="Arial"/>
        </w:rPr>
      </w:pPr>
    </w:p>
    <w:p w14:paraId="76D29ED0" w14:textId="77777777" w:rsidR="00B372B8" w:rsidRPr="00495F48" w:rsidRDefault="00B372B8" w:rsidP="00B372B8">
      <w:pPr>
        <w:spacing w:after="0" w:line="240" w:lineRule="auto"/>
        <w:rPr>
          <w:rFonts w:ascii="Arial" w:eastAsia="Calibri" w:hAnsi="Arial" w:cs="Arial"/>
        </w:rPr>
      </w:pPr>
    </w:p>
    <w:p w14:paraId="09238568" w14:textId="64CC3CE9" w:rsidR="00B372B8" w:rsidRPr="00B86931" w:rsidRDefault="00B86931" w:rsidP="00B86931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B86931">
        <w:rPr>
          <w:rFonts w:ascii="Arial" w:eastAsia="Calibri" w:hAnsi="Arial" w:cs="Arial"/>
          <w:b/>
          <w:bCs/>
        </w:rPr>
        <w:t xml:space="preserve">pre odovzdávanie záverečných bakalárskych a inžinierskych prác na FEIT UNIZA </w:t>
      </w:r>
      <w:r w:rsidRPr="00B86931">
        <w:rPr>
          <w:rFonts w:ascii="Arial" w:eastAsia="Calibri" w:hAnsi="Arial" w:cs="Arial"/>
          <w:b/>
          <w:bCs/>
        </w:rPr>
        <w:br/>
        <w:t>v akademickom roku 20</w:t>
      </w:r>
      <w:r w:rsidR="009E4E88">
        <w:rPr>
          <w:rFonts w:ascii="Arial" w:eastAsia="Calibri" w:hAnsi="Arial" w:cs="Arial"/>
          <w:b/>
          <w:bCs/>
        </w:rPr>
        <w:t>20</w:t>
      </w:r>
      <w:r w:rsidRPr="00B86931">
        <w:rPr>
          <w:rFonts w:ascii="Arial" w:eastAsia="Calibri" w:hAnsi="Arial" w:cs="Arial"/>
          <w:b/>
          <w:bCs/>
        </w:rPr>
        <w:t>/202</w:t>
      </w:r>
      <w:r w:rsidR="009E4E88">
        <w:rPr>
          <w:rFonts w:ascii="Arial" w:eastAsia="Calibri" w:hAnsi="Arial" w:cs="Arial"/>
          <w:b/>
          <w:bCs/>
        </w:rPr>
        <w:t>1</w:t>
      </w:r>
    </w:p>
    <w:p w14:paraId="32C1935D" w14:textId="77777777" w:rsidR="00B372B8" w:rsidRPr="00B86931" w:rsidRDefault="00B372B8" w:rsidP="00B372B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73F338C" w14:textId="10E64CA6" w:rsidR="00B372B8" w:rsidRDefault="00B372B8" w:rsidP="00B372B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7BB5B308" w14:textId="3705F88C" w:rsidR="009E4E88" w:rsidRPr="009E4E88" w:rsidRDefault="009E4E88" w:rsidP="00B9569C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E4E88">
        <w:rPr>
          <w:rFonts w:ascii="Arial" w:eastAsia="Times New Roman" w:hAnsi="Arial" w:cs="Arial"/>
          <w:sz w:val="20"/>
          <w:szCs w:val="20"/>
          <w:lang w:eastAsia="sk-SK"/>
        </w:rPr>
        <w:t xml:space="preserve">V zmysle Príkazu rektora č. 3/2021 </w:t>
      </w:r>
      <w:r w:rsidR="00AD6FC8">
        <w:rPr>
          <w:rFonts w:ascii="Arial" w:eastAsia="Times New Roman" w:hAnsi="Arial" w:cs="Arial"/>
          <w:sz w:val="20"/>
          <w:szCs w:val="20"/>
          <w:lang w:eastAsia="sk-SK"/>
        </w:rPr>
        <w:t xml:space="preserve">k organizácii štúdia počas letného semestra akademického roka 2020/2021 na Žilinskej univerzite v Žiline </w:t>
      </w:r>
      <w:r w:rsidRPr="009E4E88">
        <w:rPr>
          <w:rFonts w:ascii="Arial" w:eastAsia="Times New Roman" w:hAnsi="Arial" w:cs="Arial"/>
          <w:sz w:val="20"/>
          <w:szCs w:val="20"/>
          <w:lang w:eastAsia="sk-SK"/>
        </w:rPr>
        <w:t xml:space="preserve">pre odovzdanie záverečných prác stanovujem </w:t>
      </w:r>
      <w:r w:rsidR="00AD6FC8">
        <w:rPr>
          <w:rFonts w:ascii="Arial" w:eastAsia="Times New Roman" w:hAnsi="Arial" w:cs="Arial"/>
          <w:sz w:val="20"/>
          <w:szCs w:val="20"/>
          <w:lang w:eastAsia="sk-SK"/>
        </w:rPr>
        <w:t xml:space="preserve">na FEIT </w:t>
      </w:r>
      <w:r w:rsidRPr="009E4E88">
        <w:rPr>
          <w:rFonts w:ascii="Arial" w:eastAsia="Times New Roman" w:hAnsi="Arial" w:cs="Arial"/>
          <w:sz w:val="20"/>
          <w:szCs w:val="20"/>
          <w:lang w:eastAsia="sk-SK"/>
        </w:rPr>
        <w:t>nasledovné rámcové pokyny:</w:t>
      </w:r>
    </w:p>
    <w:p w14:paraId="04A22E34" w14:textId="77777777" w:rsidR="009E4E88" w:rsidRPr="009E4E88" w:rsidRDefault="009E4E88" w:rsidP="00B9569C">
      <w:pPr>
        <w:numPr>
          <w:ilvl w:val="0"/>
          <w:numId w:val="5"/>
        </w:numPr>
        <w:tabs>
          <w:tab w:val="clear" w:pos="720"/>
        </w:tabs>
        <w:spacing w:before="100" w:beforeAutospacing="1" w:after="120" w:line="288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E4E88">
        <w:rPr>
          <w:rFonts w:ascii="Arial" w:eastAsia="Times New Roman" w:hAnsi="Arial" w:cs="Arial"/>
          <w:sz w:val="20"/>
          <w:szCs w:val="20"/>
          <w:lang w:eastAsia="sk-SK"/>
        </w:rPr>
        <w:t>Zásady vypracovania záverečných prác, formálne náležitosti a spôsob kontroly originality vychádzajú z platného Metodického usmernenia MŠVVaŠ SR o náležitostiach záverečných prác, ich bibliografickej registrácii, uchovávaní a sprístupňovaní a riadia sa Smernicou č. 103 o záverečných prácach v podmienkach Žilinskej univerzity v Žiline.</w:t>
      </w:r>
    </w:p>
    <w:p w14:paraId="5CD3217C" w14:textId="77777777" w:rsidR="009E4E88" w:rsidRPr="009E4E88" w:rsidRDefault="009E4E88" w:rsidP="00B9569C">
      <w:pPr>
        <w:numPr>
          <w:ilvl w:val="0"/>
          <w:numId w:val="5"/>
        </w:numPr>
        <w:tabs>
          <w:tab w:val="clear" w:pos="720"/>
        </w:tabs>
        <w:spacing w:before="100" w:beforeAutospacing="1" w:after="120" w:line="288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E4E88">
        <w:rPr>
          <w:rFonts w:ascii="Arial" w:eastAsia="Times New Roman" w:hAnsi="Arial" w:cs="Arial"/>
          <w:sz w:val="20"/>
          <w:szCs w:val="20"/>
          <w:lang w:eastAsia="sk-SK"/>
        </w:rPr>
        <w:t>Pre akademický rok 2020/2021 bude akceptovaná aj skenovaná verzia zadania záverečnej práce namiesto originálu zadania.</w:t>
      </w:r>
    </w:p>
    <w:p w14:paraId="2AB86C69" w14:textId="77777777" w:rsidR="009E4E88" w:rsidRPr="009E4E88" w:rsidRDefault="009E4E88" w:rsidP="00B9569C">
      <w:pPr>
        <w:numPr>
          <w:ilvl w:val="0"/>
          <w:numId w:val="5"/>
        </w:numPr>
        <w:tabs>
          <w:tab w:val="clear" w:pos="720"/>
        </w:tabs>
        <w:spacing w:before="100" w:beforeAutospacing="1" w:after="120" w:line="288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E4E88">
        <w:rPr>
          <w:rFonts w:ascii="Arial" w:eastAsia="Times New Roman" w:hAnsi="Arial" w:cs="Arial"/>
          <w:sz w:val="20"/>
          <w:szCs w:val="20"/>
          <w:lang w:eastAsia="sk-SK"/>
        </w:rPr>
        <w:t xml:space="preserve">Odovzdanie záverečnej práce sa v akademickom roku 2020/21 bude realizovať </w:t>
      </w:r>
      <w:r w:rsidRPr="009E4E8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elektronicky </w:t>
      </w:r>
      <w:r w:rsidRPr="009E4E88">
        <w:rPr>
          <w:rFonts w:ascii="Arial" w:eastAsia="Times New Roman" w:hAnsi="Arial" w:cs="Arial"/>
          <w:sz w:val="20"/>
          <w:szCs w:val="20"/>
          <w:lang w:eastAsia="sk-SK"/>
        </w:rPr>
        <w:t>bez nutnosti fyzickej účasti študenta prostredníctvom nasledujúcich krokov.</w:t>
      </w:r>
    </w:p>
    <w:p w14:paraId="0023D43C" w14:textId="44200029" w:rsidR="009E4E88" w:rsidRPr="009E4E88" w:rsidRDefault="009E4E88" w:rsidP="00B9569C">
      <w:pPr>
        <w:numPr>
          <w:ilvl w:val="0"/>
          <w:numId w:val="5"/>
        </w:numPr>
        <w:tabs>
          <w:tab w:val="clear" w:pos="720"/>
        </w:tabs>
        <w:spacing w:before="100" w:beforeAutospacing="1" w:after="120" w:line="288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E4E88">
        <w:rPr>
          <w:rFonts w:ascii="Arial" w:eastAsia="Times New Roman" w:hAnsi="Arial" w:cs="Arial"/>
          <w:sz w:val="20"/>
          <w:szCs w:val="20"/>
          <w:lang w:eastAsia="sk-SK"/>
        </w:rPr>
        <w:t xml:space="preserve">Študent vloží elektronickú verziu záverečnej práce (vrátane všetkých príloh) do systému evidencie záverečných prác Žilinskej univerzity v Žiline (ďalej len </w:t>
      </w:r>
      <w:r w:rsidRPr="009E4E8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do EZP</w:t>
      </w:r>
      <w:r w:rsidRPr="009E4E88">
        <w:rPr>
          <w:rFonts w:ascii="Arial" w:eastAsia="Times New Roman" w:hAnsi="Arial" w:cs="Arial"/>
          <w:sz w:val="20"/>
          <w:szCs w:val="20"/>
          <w:lang w:eastAsia="sk-SK"/>
        </w:rPr>
        <w:t>) do termínu stanoveného Akademickým kalendárom FEIT pre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akademický rok</w:t>
      </w:r>
      <w:r w:rsidRPr="009E4E88">
        <w:rPr>
          <w:rFonts w:ascii="Arial" w:eastAsia="Times New Roman" w:hAnsi="Arial" w:cs="Arial"/>
          <w:sz w:val="20"/>
          <w:szCs w:val="20"/>
          <w:lang w:eastAsia="sk-SK"/>
        </w:rPr>
        <w:t xml:space="preserve"> 2020/2021 pre odovzdávanie záverečnej práce na adrese </w:t>
      </w:r>
      <w:hyperlink r:id="rId8" w:history="1">
        <w:r w:rsidRPr="009E4E8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sk-SK"/>
          </w:rPr>
          <w:t>https://feit.uniza.sk/studenti/akademicky-kalendar/</w:t>
        </w:r>
      </w:hyperlink>
      <w:r w:rsidRPr="009E4E88">
        <w:rPr>
          <w:rFonts w:ascii="Arial" w:eastAsia="Times New Roman" w:hAnsi="Arial" w:cs="Arial"/>
          <w:sz w:val="20"/>
          <w:szCs w:val="20"/>
          <w:lang w:eastAsia="sk-SK"/>
        </w:rPr>
        <w:t>).</w:t>
      </w:r>
    </w:p>
    <w:p w14:paraId="7991BE56" w14:textId="7B373B2E" w:rsidR="009E4E88" w:rsidRPr="009E4E88" w:rsidRDefault="009E4E88" w:rsidP="00B9569C">
      <w:pPr>
        <w:numPr>
          <w:ilvl w:val="0"/>
          <w:numId w:val="5"/>
        </w:numPr>
        <w:tabs>
          <w:tab w:val="clear" w:pos="720"/>
        </w:tabs>
        <w:spacing w:before="100" w:beforeAutospacing="1" w:after="120" w:line="288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E4E88">
        <w:rPr>
          <w:rFonts w:ascii="Arial" w:eastAsia="Times New Roman" w:hAnsi="Arial" w:cs="Arial"/>
          <w:sz w:val="20"/>
          <w:szCs w:val="20"/>
          <w:lang w:eastAsia="sk-SK"/>
        </w:rPr>
        <w:t xml:space="preserve">Zároveň s nahratím záverečnej práce do EZP študent zašle požiadavku na zhotovenie 2 kusov tlačenej verzie svojej záverečnej práce </w:t>
      </w:r>
      <w:r w:rsidRPr="009E4E8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do </w:t>
      </w:r>
      <w:proofErr w:type="spellStart"/>
      <w:r w:rsidRPr="009E4E8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EDISu</w:t>
      </w:r>
      <w:proofErr w:type="spellEnd"/>
      <w:r w:rsidRPr="009E4E88">
        <w:rPr>
          <w:rFonts w:ascii="Arial" w:eastAsia="Times New Roman" w:hAnsi="Arial" w:cs="Arial"/>
          <w:sz w:val="20"/>
          <w:szCs w:val="20"/>
          <w:lang w:eastAsia="sk-SK"/>
        </w:rPr>
        <w:t xml:space="preserve"> elektronicky prostredníctvom on-line objednávkového systému dostupného na linku </w:t>
      </w:r>
      <w:hyperlink r:id="rId9" w:history="1">
        <w:r w:rsidRPr="009E4E8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sk-SK"/>
          </w:rPr>
          <w:t>http://tlacdiplomovky.uniza.sk</w:t>
        </w:r>
      </w:hyperlink>
      <w:r w:rsidRPr="009E4E88">
        <w:rPr>
          <w:rFonts w:ascii="Arial" w:eastAsia="Times New Roman" w:hAnsi="Arial" w:cs="Arial"/>
          <w:sz w:val="20"/>
          <w:szCs w:val="20"/>
          <w:lang w:eastAsia="sk-SK"/>
        </w:rPr>
        <w:t xml:space="preserve"> do termínu stanoveného Akademickým kalendárom FEIT pre</w:t>
      </w:r>
      <w:r w:rsidR="005466B9">
        <w:rPr>
          <w:rFonts w:ascii="Arial" w:eastAsia="Times New Roman" w:hAnsi="Arial" w:cs="Arial"/>
          <w:sz w:val="20"/>
          <w:szCs w:val="20"/>
          <w:lang w:eastAsia="sk-SK"/>
        </w:rPr>
        <w:t xml:space="preserve"> akademický rok</w:t>
      </w:r>
      <w:r w:rsidR="005466B9" w:rsidRPr="009E4E88">
        <w:rPr>
          <w:rFonts w:ascii="Arial" w:eastAsia="Times New Roman" w:hAnsi="Arial" w:cs="Arial"/>
          <w:sz w:val="20"/>
          <w:szCs w:val="20"/>
          <w:lang w:eastAsia="sk-SK"/>
        </w:rPr>
        <w:t xml:space="preserve">  </w:t>
      </w:r>
      <w:r w:rsidRPr="009E4E88">
        <w:rPr>
          <w:rFonts w:ascii="Arial" w:eastAsia="Times New Roman" w:hAnsi="Arial" w:cs="Arial"/>
          <w:sz w:val="20"/>
          <w:szCs w:val="20"/>
          <w:lang w:eastAsia="sk-SK"/>
        </w:rPr>
        <w:t xml:space="preserve">2020/2021 pre odovzdanie záverečnej práce, čím sa bude práca považovať za odovzdanú. Študent zodpovedá za to, že verzia zaslaná do </w:t>
      </w:r>
      <w:proofErr w:type="spellStart"/>
      <w:r w:rsidRPr="009E4E88">
        <w:rPr>
          <w:rFonts w:ascii="Arial" w:eastAsia="Times New Roman" w:hAnsi="Arial" w:cs="Arial"/>
          <w:sz w:val="20"/>
          <w:szCs w:val="20"/>
          <w:lang w:eastAsia="sk-SK"/>
        </w:rPr>
        <w:t>EDISu</w:t>
      </w:r>
      <w:proofErr w:type="spellEnd"/>
      <w:r w:rsidRPr="009E4E88">
        <w:rPr>
          <w:rFonts w:ascii="Arial" w:eastAsia="Times New Roman" w:hAnsi="Arial" w:cs="Arial"/>
          <w:sz w:val="20"/>
          <w:szCs w:val="20"/>
          <w:lang w:eastAsia="sk-SK"/>
        </w:rPr>
        <w:t xml:space="preserve"> bude totožná s verziou nahratou do EZP.</w:t>
      </w:r>
    </w:p>
    <w:p w14:paraId="673FE074" w14:textId="77777777" w:rsidR="009E4E88" w:rsidRPr="009E4E88" w:rsidRDefault="009E4E88" w:rsidP="00B9569C">
      <w:pPr>
        <w:numPr>
          <w:ilvl w:val="0"/>
          <w:numId w:val="4"/>
        </w:numPr>
        <w:spacing w:after="120" w:line="288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E4E88">
        <w:rPr>
          <w:rFonts w:ascii="Arial" w:eastAsia="Times New Roman" w:hAnsi="Arial" w:cs="Arial"/>
          <w:sz w:val="20"/>
          <w:szCs w:val="20"/>
          <w:lang w:eastAsia="sk-SK"/>
        </w:rPr>
        <w:t xml:space="preserve">V akademickom roku 2020/2021 bude EDIS prijímať objednávky od študentov Žilinskej univerzity v Žiline na väzbu a tlač záverečných prác len elektronicky prostredníctvom on-line objednávkového systému, pričom bude realizovaná len mäkká lepená väzba záverečných prác V2, ktorá plne vyhovuje požiadavkám legislatívy na </w:t>
      </w:r>
      <w:proofErr w:type="spellStart"/>
      <w:r w:rsidRPr="009E4E88">
        <w:rPr>
          <w:rFonts w:ascii="Arial" w:eastAsia="Times New Roman" w:hAnsi="Arial" w:cs="Arial"/>
          <w:sz w:val="20"/>
          <w:szCs w:val="20"/>
          <w:lang w:eastAsia="sk-SK"/>
        </w:rPr>
        <w:t>nerozoberateľnosť</w:t>
      </w:r>
      <w:proofErr w:type="spellEnd"/>
      <w:r w:rsidRPr="009E4E88">
        <w:rPr>
          <w:rFonts w:ascii="Arial" w:eastAsia="Times New Roman" w:hAnsi="Arial" w:cs="Arial"/>
          <w:sz w:val="20"/>
          <w:szCs w:val="20"/>
          <w:lang w:eastAsia="sk-SK"/>
        </w:rPr>
        <w:t xml:space="preserve">. Pre záverečné práce – dizertačné práce – bude možnosť objednať aj väzbu v tvrdých doskách. Študent si zároveň bude môcť objednať aj napálenie a potlač CD/DVD ako voliteľnú službu. V prípade potreby napálenia dodatočných súborov (okrem nahratého vnútra práce) bude možné poslať </w:t>
      </w:r>
      <w:proofErr w:type="spellStart"/>
      <w:r w:rsidRPr="009E4E88">
        <w:rPr>
          <w:rFonts w:ascii="Arial" w:eastAsia="Times New Roman" w:hAnsi="Arial" w:cs="Arial"/>
          <w:sz w:val="20"/>
          <w:szCs w:val="20"/>
          <w:lang w:eastAsia="sk-SK"/>
        </w:rPr>
        <w:t>zazipované</w:t>
      </w:r>
      <w:proofErr w:type="spellEnd"/>
      <w:r w:rsidRPr="009E4E88">
        <w:rPr>
          <w:rFonts w:ascii="Arial" w:eastAsia="Times New Roman" w:hAnsi="Arial" w:cs="Arial"/>
          <w:sz w:val="20"/>
          <w:szCs w:val="20"/>
          <w:lang w:eastAsia="sk-SK"/>
        </w:rPr>
        <w:t xml:space="preserve"> súbory mailom, príp. cez úschovňu</w:t>
      </w:r>
      <w:r w:rsidRPr="009E4E88">
        <w:rPr>
          <w:rFonts w:ascii="Arial" w:hAnsi="Arial" w:cs="Arial"/>
          <w:color w:val="000000"/>
          <w:sz w:val="20"/>
          <w:szCs w:val="20"/>
        </w:rPr>
        <w:t xml:space="preserve">. </w:t>
      </w:r>
      <w:r w:rsidRPr="009E4E88">
        <w:rPr>
          <w:rFonts w:ascii="Arial" w:eastAsia="Times New Roman" w:hAnsi="Arial" w:cs="Arial"/>
          <w:sz w:val="20"/>
          <w:szCs w:val="20"/>
          <w:lang w:eastAsia="sk-SK"/>
        </w:rPr>
        <w:t>Pri objednávaní v </w:t>
      </w:r>
      <w:proofErr w:type="spellStart"/>
      <w:r w:rsidRPr="009E4E88">
        <w:rPr>
          <w:rFonts w:ascii="Arial" w:eastAsia="Times New Roman" w:hAnsi="Arial" w:cs="Arial"/>
          <w:sz w:val="20"/>
          <w:szCs w:val="20"/>
          <w:lang w:eastAsia="sk-SK"/>
        </w:rPr>
        <w:t>EDISe</w:t>
      </w:r>
      <w:proofErr w:type="spellEnd"/>
      <w:r w:rsidRPr="009E4E88">
        <w:rPr>
          <w:rFonts w:ascii="Arial" w:eastAsia="Times New Roman" w:hAnsi="Arial" w:cs="Arial"/>
          <w:sz w:val="20"/>
          <w:szCs w:val="20"/>
          <w:lang w:eastAsia="sk-SK"/>
        </w:rPr>
        <w:t xml:space="preserve"> postupuje študent v zmysle pokynov </w:t>
      </w:r>
      <w:proofErr w:type="spellStart"/>
      <w:r w:rsidRPr="009E4E88">
        <w:rPr>
          <w:rFonts w:ascii="Arial" w:eastAsia="Times New Roman" w:hAnsi="Arial" w:cs="Arial"/>
          <w:sz w:val="20"/>
          <w:szCs w:val="20"/>
          <w:lang w:eastAsia="sk-SK"/>
        </w:rPr>
        <w:t>EDISu</w:t>
      </w:r>
      <w:proofErr w:type="spellEnd"/>
      <w:r w:rsidRPr="009E4E88">
        <w:rPr>
          <w:rFonts w:ascii="Arial" w:eastAsia="Times New Roman" w:hAnsi="Arial" w:cs="Arial"/>
          <w:sz w:val="20"/>
          <w:szCs w:val="20"/>
          <w:lang w:eastAsia="sk-SK"/>
        </w:rPr>
        <w:t xml:space="preserve"> a platného cenníku.</w:t>
      </w:r>
    </w:p>
    <w:p w14:paraId="1892AA12" w14:textId="77777777" w:rsidR="009E4E88" w:rsidRPr="009E4E88" w:rsidRDefault="009E4E88" w:rsidP="00B9569C">
      <w:pPr>
        <w:numPr>
          <w:ilvl w:val="0"/>
          <w:numId w:val="4"/>
        </w:numPr>
        <w:spacing w:before="100" w:beforeAutospacing="1" w:after="120" w:line="288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E4E88">
        <w:rPr>
          <w:rFonts w:ascii="Arial" w:eastAsia="Times New Roman" w:hAnsi="Arial" w:cs="Arial"/>
          <w:sz w:val="20"/>
          <w:szCs w:val="20"/>
          <w:lang w:eastAsia="sk-SK"/>
        </w:rPr>
        <w:t xml:space="preserve">Študent v on-line objednávkovom systéme zaplatí väzbu a tlač záverečnej práce prostredníctvom aplikácie </w:t>
      </w:r>
      <w:r w:rsidRPr="009E4E88">
        <w:rPr>
          <w:rFonts w:ascii="Arial" w:eastAsia="Times New Roman" w:hAnsi="Arial" w:cs="Arial"/>
          <w:i/>
          <w:iCs/>
          <w:sz w:val="20"/>
          <w:szCs w:val="20"/>
          <w:lang w:eastAsia="sk-SK"/>
        </w:rPr>
        <w:t>E-</w:t>
      </w:r>
      <w:proofErr w:type="spellStart"/>
      <w:r w:rsidRPr="009E4E88">
        <w:rPr>
          <w:rFonts w:ascii="Arial" w:eastAsia="Times New Roman" w:hAnsi="Arial" w:cs="Arial"/>
          <w:i/>
          <w:iCs/>
          <w:sz w:val="20"/>
          <w:szCs w:val="20"/>
          <w:lang w:eastAsia="sk-SK"/>
        </w:rPr>
        <w:t>many</w:t>
      </w:r>
      <w:proofErr w:type="spellEnd"/>
      <w:r w:rsidRPr="009E4E88">
        <w:rPr>
          <w:rFonts w:ascii="Arial" w:eastAsia="Times New Roman" w:hAnsi="Arial" w:cs="Arial"/>
          <w:sz w:val="20"/>
          <w:szCs w:val="20"/>
          <w:lang w:eastAsia="sk-SK"/>
        </w:rPr>
        <w:t>. Platbu je potrebné vykonať zo svojho účtu E-</w:t>
      </w:r>
      <w:proofErr w:type="spellStart"/>
      <w:r w:rsidRPr="009E4E88">
        <w:rPr>
          <w:rFonts w:ascii="Arial" w:eastAsia="Times New Roman" w:hAnsi="Arial" w:cs="Arial"/>
          <w:sz w:val="20"/>
          <w:szCs w:val="20"/>
          <w:lang w:eastAsia="sk-SK"/>
        </w:rPr>
        <w:t>many</w:t>
      </w:r>
      <w:proofErr w:type="spellEnd"/>
      <w:r w:rsidRPr="009E4E88">
        <w:rPr>
          <w:rFonts w:ascii="Arial" w:eastAsia="Times New Roman" w:hAnsi="Arial" w:cs="Arial"/>
          <w:sz w:val="20"/>
          <w:szCs w:val="20"/>
          <w:lang w:eastAsia="sk-SK"/>
        </w:rPr>
        <w:t>. EDIS nebude expedovať neuhradené objednávky. Štandardná doba na spracovanie objednávky väzby a tlače záverečnej práce je 5 pracovných dní.</w:t>
      </w:r>
    </w:p>
    <w:p w14:paraId="4D93258B" w14:textId="77777777" w:rsidR="009E4E88" w:rsidRPr="009E4E88" w:rsidRDefault="009E4E88" w:rsidP="00B9569C">
      <w:pPr>
        <w:numPr>
          <w:ilvl w:val="0"/>
          <w:numId w:val="4"/>
        </w:numPr>
        <w:spacing w:before="100" w:beforeAutospacing="1" w:after="120" w:line="288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E4E88">
        <w:rPr>
          <w:rFonts w:ascii="Arial" w:eastAsia="Times New Roman" w:hAnsi="Arial" w:cs="Arial"/>
          <w:sz w:val="20"/>
          <w:szCs w:val="20"/>
          <w:lang w:eastAsia="sk-SK"/>
        </w:rPr>
        <w:lastRenderedPageBreak/>
        <w:t>Študent zodpovedá za včasné objednanie, vloženie záverečnej práce pre tlač a väzbu, ako aj úhradu platby za služby EDIS-u. V prípade, ak študent nebude mať záujem využiť službu tlače vnútra práce v </w:t>
      </w:r>
      <w:proofErr w:type="spellStart"/>
      <w:r w:rsidRPr="009E4E88">
        <w:rPr>
          <w:rFonts w:ascii="Arial" w:eastAsia="Times New Roman" w:hAnsi="Arial" w:cs="Arial"/>
          <w:sz w:val="20"/>
          <w:szCs w:val="20"/>
          <w:lang w:eastAsia="sk-SK"/>
        </w:rPr>
        <w:t>EDISe</w:t>
      </w:r>
      <w:proofErr w:type="spellEnd"/>
      <w:r w:rsidRPr="009E4E88">
        <w:rPr>
          <w:rFonts w:ascii="Arial" w:eastAsia="Times New Roman" w:hAnsi="Arial" w:cs="Arial"/>
          <w:sz w:val="20"/>
          <w:szCs w:val="20"/>
          <w:lang w:eastAsia="sk-SK"/>
        </w:rPr>
        <w:t xml:space="preserve">, vytlačené vnútro práce bude možné doručiť do </w:t>
      </w:r>
      <w:proofErr w:type="spellStart"/>
      <w:r w:rsidRPr="009E4E88">
        <w:rPr>
          <w:rFonts w:ascii="Arial" w:eastAsia="Times New Roman" w:hAnsi="Arial" w:cs="Arial"/>
          <w:sz w:val="20"/>
          <w:szCs w:val="20"/>
          <w:lang w:eastAsia="sk-SK"/>
        </w:rPr>
        <w:t>EDISu</w:t>
      </w:r>
      <w:proofErr w:type="spellEnd"/>
      <w:r w:rsidRPr="009E4E88">
        <w:rPr>
          <w:rFonts w:ascii="Arial" w:eastAsia="Times New Roman" w:hAnsi="Arial" w:cs="Arial"/>
          <w:sz w:val="20"/>
          <w:szCs w:val="20"/>
          <w:lang w:eastAsia="sk-SK"/>
        </w:rPr>
        <w:t xml:space="preserve"> riadne zabalené a označené v súlade s aktuálne platnými </w:t>
      </w:r>
      <w:proofErr w:type="spellStart"/>
      <w:r w:rsidRPr="009E4E88">
        <w:rPr>
          <w:rFonts w:ascii="Arial" w:eastAsia="Times New Roman" w:hAnsi="Arial" w:cs="Arial"/>
          <w:sz w:val="20"/>
          <w:szCs w:val="20"/>
          <w:lang w:eastAsia="sk-SK"/>
        </w:rPr>
        <w:t>protipandemickými</w:t>
      </w:r>
      <w:proofErr w:type="spellEnd"/>
      <w:r w:rsidRPr="009E4E88">
        <w:rPr>
          <w:rFonts w:ascii="Arial" w:eastAsia="Times New Roman" w:hAnsi="Arial" w:cs="Arial"/>
          <w:sz w:val="20"/>
          <w:szCs w:val="20"/>
          <w:lang w:eastAsia="sk-SK"/>
        </w:rPr>
        <w:t xml:space="preserve"> opatreniami.</w:t>
      </w:r>
    </w:p>
    <w:p w14:paraId="21141765" w14:textId="77777777" w:rsidR="009E4E88" w:rsidRPr="009E4E88" w:rsidRDefault="009E4E88" w:rsidP="00B9569C">
      <w:pPr>
        <w:numPr>
          <w:ilvl w:val="0"/>
          <w:numId w:val="4"/>
        </w:numPr>
        <w:spacing w:before="100" w:beforeAutospacing="1" w:after="120" w:line="288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E4E88">
        <w:rPr>
          <w:rFonts w:ascii="Arial" w:eastAsia="Times New Roman" w:hAnsi="Arial" w:cs="Arial"/>
          <w:sz w:val="20"/>
          <w:szCs w:val="20"/>
          <w:lang w:eastAsia="sk-SK"/>
        </w:rPr>
        <w:t xml:space="preserve">Študent môže kontaktovať EDIS prostredníctvom mailovej adresy </w:t>
      </w:r>
      <w:hyperlink r:id="rId10" w:history="1">
        <w:r w:rsidRPr="009E4E8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sk-SK"/>
          </w:rPr>
          <w:t>tlacdiplomovky@uniza.sk</w:t>
        </w:r>
      </w:hyperlink>
      <w:r w:rsidRPr="009E4E88">
        <w:rPr>
          <w:rFonts w:ascii="Arial" w:eastAsia="Times New Roman" w:hAnsi="Arial" w:cs="Arial"/>
          <w:sz w:val="20"/>
          <w:szCs w:val="20"/>
          <w:lang w:eastAsia="sk-SK"/>
        </w:rPr>
        <w:t xml:space="preserve"> a mobilného telefónneho čísla 0917 210 671.</w:t>
      </w:r>
    </w:p>
    <w:p w14:paraId="1AD245A0" w14:textId="77777777" w:rsidR="009E4E88" w:rsidRPr="009E4E88" w:rsidRDefault="009E4E88" w:rsidP="00B9569C">
      <w:pPr>
        <w:numPr>
          <w:ilvl w:val="0"/>
          <w:numId w:val="4"/>
        </w:numPr>
        <w:spacing w:before="100" w:beforeAutospacing="1" w:after="120" w:line="288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E4E88">
        <w:rPr>
          <w:rFonts w:ascii="Arial" w:eastAsia="Times New Roman" w:hAnsi="Arial" w:cs="Arial"/>
          <w:sz w:val="20"/>
          <w:szCs w:val="20"/>
          <w:lang w:eastAsia="sk-SK"/>
        </w:rPr>
        <w:t xml:space="preserve">Po realizácii tlače a väzby záverečnej práce EDIS prostredníctvom </w:t>
      </w:r>
      <w:r w:rsidRPr="009E4E88">
        <w:rPr>
          <w:rFonts w:ascii="Arial" w:eastAsia="Times New Roman" w:hAnsi="Arial" w:cs="Arial"/>
          <w:i/>
          <w:iCs/>
          <w:sz w:val="20"/>
          <w:szCs w:val="20"/>
          <w:lang w:eastAsia="sk-SK"/>
        </w:rPr>
        <w:t>internej pošty</w:t>
      </w:r>
      <w:r w:rsidRPr="009E4E88">
        <w:rPr>
          <w:rFonts w:ascii="Arial" w:eastAsia="Times New Roman" w:hAnsi="Arial" w:cs="Arial"/>
          <w:sz w:val="20"/>
          <w:szCs w:val="20"/>
          <w:lang w:eastAsia="sk-SK"/>
        </w:rPr>
        <w:t xml:space="preserve"> zabezpečí doručenie záverečných prác na Referát pre vzdelávanie FEIT Žilinskej univerzity v Žiline, ktorý zabezpečí doručenie záverečných prác na príslušnú katedru poverenej osobe. Jeden výtlačok záverečnej práce bude určený na archiváciu na Žilinskej univerzite v Žiline. V prípade, ak si študent objedná viac ako 1 ks záverečnej práce, prevezme si tieto zvyšné zviazané záverečné práce na príslušnej katedre, ktorá zabezpečuje štátne skúšky.</w:t>
      </w:r>
    </w:p>
    <w:p w14:paraId="0FC5CCFE" w14:textId="77777777" w:rsidR="009E4E88" w:rsidRPr="009E4E88" w:rsidRDefault="009E4E88" w:rsidP="00AD6FC8">
      <w:pPr>
        <w:numPr>
          <w:ilvl w:val="0"/>
          <w:numId w:val="6"/>
        </w:numPr>
        <w:tabs>
          <w:tab w:val="clear" w:pos="720"/>
        </w:tabs>
        <w:spacing w:after="120" w:line="288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E4E88">
        <w:rPr>
          <w:rFonts w:ascii="Arial" w:eastAsia="Times New Roman" w:hAnsi="Arial" w:cs="Arial"/>
          <w:sz w:val="20"/>
          <w:szCs w:val="20"/>
          <w:lang w:eastAsia="sk-SK"/>
        </w:rPr>
        <w:t xml:space="preserve">Pri nahratí práce do EZP študent vyplní </w:t>
      </w:r>
      <w:r w:rsidRPr="009E4E8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Licenčnú zmluvu</w:t>
      </w:r>
      <w:r w:rsidRPr="009E4E88">
        <w:rPr>
          <w:rFonts w:ascii="Arial" w:eastAsia="Times New Roman" w:hAnsi="Arial" w:cs="Arial"/>
          <w:sz w:val="20"/>
          <w:szCs w:val="20"/>
          <w:lang w:eastAsia="sk-SK"/>
        </w:rPr>
        <w:t xml:space="preserve"> o použití školského diela, ktorú následne vygeneruje systém EZP a pošle ju elektronicky tajomníkovi štátnicovej komisie alebo inej katedrou poverenej osobe. Rovnako pošle aj </w:t>
      </w:r>
      <w:r w:rsidRPr="009E4E8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Potvrdenie o vložení</w:t>
      </w:r>
      <w:r w:rsidRPr="009E4E88">
        <w:rPr>
          <w:rFonts w:ascii="Arial" w:eastAsia="Times New Roman" w:hAnsi="Arial" w:cs="Arial"/>
          <w:sz w:val="20"/>
          <w:szCs w:val="20"/>
          <w:lang w:eastAsia="sk-SK"/>
        </w:rPr>
        <w:t xml:space="preserve"> práce do systému EZP, </w:t>
      </w:r>
      <w:r w:rsidRPr="009E4E8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Prihlášku </w:t>
      </w:r>
      <w:r w:rsidRPr="009E4E88">
        <w:rPr>
          <w:rFonts w:ascii="Arial" w:eastAsia="Times New Roman" w:hAnsi="Arial" w:cs="Arial"/>
          <w:sz w:val="20"/>
          <w:szCs w:val="20"/>
          <w:lang w:eastAsia="sk-SK"/>
        </w:rPr>
        <w:t>na štátnu skúšku a </w:t>
      </w:r>
      <w:r w:rsidRPr="009E4E8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Čestné vyhlásenie</w:t>
      </w:r>
      <w:r w:rsidRPr="009E4E88">
        <w:rPr>
          <w:rFonts w:ascii="Arial" w:eastAsia="Times New Roman" w:hAnsi="Arial" w:cs="Arial"/>
          <w:sz w:val="20"/>
          <w:szCs w:val="20"/>
          <w:lang w:eastAsia="sk-SK"/>
        </w:rPr>
        <w:t xml:space="preserve"> autora o vydaní záverečnej práce v termíne stanovenom príslušnou katedrou, najneskôr však do termínu stanoveného Akademickým kalendárom FEIT pre 2020/2021 pre odovzdávanie záverečnej práce. V listinnej podobe tieto dokumenty doručí na príslušnú katedru v termíne stanovenom príslušnou katedrou, najneskôr v deň konania štátnej skúšky (doložia sa do k Zápisu o konaní štátnej skúšky) spolu </w:t>
      </w:r>
      <w:r w:rsidRPr="009E4E8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s elektronickou verziou práce na CD/DVD </w:t>
      </w:r>
      <w:r w:rsidRPr="009E4E88">
        <w:rPr>
          <w:rFonts w:ascii="Arial" w:eastAsia="Times New Roman" w:hAnsi="Arial" w:cs="Arial"/>
          <w:sz w:val="20"/>
          <w:szCs w:val="20"/>
          <w:lang w:eastAsia="sk-SK"/>
        </w:rPr>
        <w:t>(je možné objednať v </w:t>
      </w:r>
      <w:proofErr w:type="spellStart"/>
      <w:r w:rsidRPr="009E4E88">
        <w:rPr>
          <w:rFonts w:ascii="Arial" w:eastAsia="Times New Roman" w:hAnsi="Arial" w:cs="Arial"/>
          <w:sz w:val="20"/>
          <w:szCs w:val="20"/>
          <w:lang w:eastAsia="sk-SK"/>
        </w:rPr>
        <w:t>EDISe</w:t>
      </w:r>
      <w:proofErr w:type="spellEnd"/>
      <w:r w:rsidRPr="009E4E88">
        <w:rPr>
          <w:rFonts w:ascii="Arial" w:eastAsia="Times New Roman" w:hAnsi="Arial" w:cs="Arial"/>
          <w:sz w:val="20"/>
          <w:szCs w:val="20"/>
          <w:lang w:eastAsia="sk-SK"/>
        </w:rPr>
        <w:t xml:space="preserve"> pri zaslaní požiadavky na tlač záverečnej práce) alebo </w:t>
      </w:r>
      <w:r w:rsidRPr="009E4E8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USB</w:t>
      </w:r>
      <w:r w:rsidRPr="009E4E88">
        <w:rPr>
          <w:rFonts w:ascii="Arial" w:eastAsia="Times New Roman" w:hAnsi="Arial" w:cs="Arial"/>
          <w:sz w:val="20"/>
          <w:szCs w:val="20"/>
          <w:lang w:eastAsia="sk-SK"/>
        </w:rPr>
        <w:t xml:space="preserve">.  </w:t>
      </w:r>
    </w:p>
    <w:p w14:paraId="3255D2CA" w14:textId="77777777" w:rsidR="009E4E88" w:rsidRPr="009E4E88" w:rsidRDefault="009E4E88" w:rsidP="00B9569C">
      <w:pPr>
        <w:pStyle w:val="Normlnywebov"/>
        <w:spacing w:before="0" w:beforeAutospacing="0" w:after="120" w:afterAutospacing="0" w:line="288" w:lineRule="auto"/>
        <w:jc w:val="both"/>
        <w:rPr>
          <w:rFonts w:ascii="Arial" w:hAnsi="Arial" w:cs="Arial"/>
          <w:sz w:val="20"/>
          <w:szCs w:val="20"/>
        </w:rPr>
      </w:pPr>
    </w:p>
    <w:p w14:paraId="218450CC" w14:textId="420C31C0" w:rsidR="009E4E88" w:rsidRPr="009E4E88" w:rsidRDefault="009E4E88" w:rsidP="00B9569C">
      <w:pPr>
        <w:numPr>
          <w:ilvl w:val="0"/>
          <w:numId w:val="6"/>
        </w:numPr>
        <w:tabs>
          <w:tab w:val="clear" w:pos="720"/>
        </w:tabs>
        <w:spacing w:after="120" w:line="288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E4E88">
        <w:rPr>
          <w:rFonts w:ascii="Arial" w:eastAsia="Times New Roman" w:hAnsi="Arial" w:cs="Arial"/>
          <w:sz w:val="20"/>
          <w:szCs w:val="20"/>
          <w:lang w:eastAsia="sk-SK"/>
        </w:rPr>
        <w:t xml:space="preserve">Pre každú záverečnú prácu budú v EZP </w:t>
      </w:r>
      <w:r w:rsidR="005466B9">
        <w:rPr>
          <w:rFonts w:ascii="Arial" w:eastAsia="Times New Roman" w:hAnsi="Arial" w:cs="Arial"/>
          <w:sz w:val="20"/>
          <w:szCs w:val="20"/>
          <w:lang w:eastAsia="sk-SK"/>
        </w:rPr>
        <w:t>určení</w:t>
      </w:r>
      <w:r w:rsidRPr="009E4E88">
        <w:rPr>
          <w:rFonts w:ascii="Arial" w:eastAsia="Times New Roman" w:hAnsi="Arial" w:cs="Arial"/>
          <w:sz w:val="20"/>
          <w:szCs w:val="20"/>
          <w:lang w:eastAsia="sk-SK"/>
        </w:rPr>
        <w:t xml:space="preserve"> vedúci a oponent záverečnej práce, ktorí si za účelom vypracovania posudku záverečnú prácu z EZP stiahnu, alebo im bude práca poverenou osobou katedry poslaná elektronicky.</w:t>
      </w:r>
    </w:p>
    <w:p w14:paraId="6C1C6B89" w14:textId="77777777" w:rsidR="009E4E88" w:rsidRPr="009E4E88" w:rsidRDefault="009E4E88" w:rsidP="00B9569C">
      <w:pPr>
        <w:numPr>
          <w:ilvl w:val="0"/>
          <w:numId w:val="6"/>
        </w:numPr>
        <w:tabs>
          <w:tab w:val="clear" w:pos="720"/>
        </w:tabs>
        <w:spacing w:before="100" w:beforeAutospacing="1" w:after="120" w:line="288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E4E88">
        <w:rPr>
          <w:rFonts w:ascii="Arial" w:eastAsia="Times New Roman" w:hAnsi="Arial" w:cs="Arial"/>
          <w:sz w:val="20"/>
          <w:szCs w:val="20"/>
          <w:lang w:eastAsia="sk-SK"/>
        </w:rPr>
        <w:t>Posudky vedúceho a oponenta záverečnej práce musia byť vložené do EZP najneskôr 2 pracovné dni pred konaním štátnej skúšky, aby mal študent posudky k dispozícií v EZP a mohol si ich prečítať.</w:t>
      </w:r>
    </w:p>
    <w:p w14:paraId="19566746" w14:textId="77777777" w:rsidR="009E4E88" w:rsidRPr="009E4E88" w:rsidRDefault="009E4E88" w:rsidP="00B9569C">
      <w:pPr>
        <w:numPr>
          <w:ilvl w:val="0"/>
          <w:numId w:val="6"/>
        </w:numPr>
        <w:tabs>
          <w:tab w:val="clear" w:pos="720"/>
        </w:tabs>
        <w:spacing w:before="100" w:beforeAutospacing="1" w:after="120" w:line="288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E4E88">
        <w:rPr>
          <w:rFonts w:ascii="Arial" w:eastAsia="Times New Roman" w:hAnsi="Arial" w:cs="Arial"/>
          <w:sz w:val="20"/>
          <w:szCs w:val="20"/>
          <w:lang w:eastAsia="sk-SK"/>
        </w:rPr>
        <w:t>Podpísané posudky vedúceho a oponenta záverečnej práce budú zaslané v elektronickej forme (naskenovaný PDF súbor) ako i v listinnej podobe (môžu byť dodané aj neskôr – doložia sa do spisu) tajomníkovi štátnicovej komisie, alebo inej poverenej osobe, do stanoveného termínu.</w:t>
      </w:r>
    </w:p>
    <w:p w14:paraId="22C4AFB0" w14:textId="77777777" w:rsidR="009E4E88" w:rsidRPr="009E4E88" w:rsidRDefault="009E4E88" w:rsidP="00B9569C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E4E88">
        <w:rPr>
          <w:rFonts w:ascii="Arial" w:eastAsia="Times New Roman" w:hAnsi="Arial" w:cs="Arial"/>
          <w:sz w:val="20"/>
          <w:szCs w:val="20"/>
          <w:lang w:eastAsia="sk-SK"/>
        </w:rPr>
        <w:t>Profilové katedry na svojich webových stránkach zverejnia upresnenie tohto rámcového pokynu pre študentov končiacich svoje štúdium v študijných programoch zabezpečovaných príslušnou katedrou.</w:t>
      </w:r>
    </w:p>
    <w:p w14:paraId="5D8DA605" w14:textId="7AA1C5A6" w:rsidR="00B9569C" w:rsidRDefault="00B9569C" w:rsidP="001B0BDD">
      <w:pPr>
        <w:spacing w:after="0" w:line="240" w:lineRule="auto"/>
        <w:jc w:val="both"/>
        <w:rPr>
          <w:rFonts w:ascii="Arial" w:eastAsia="Calibri" w:hAnsi="Arial" w:cs="Arial"/>
        </w:rPr>
      </w:pPr>
    </w:p>
    <w:p w14:paraId="2B287854" w14:textId="77777777" w:rsidR="00CE7BDF" w:rsidRDefault="00CE7BDF" w:rsidP="001B0BDD">
      <w:pPr>
        <w:spacing w:after="0" w:line="240" w:lineRule="auto"/>
        <w:jc w:val="both"/>
        <w:rPr>
          <w:rFonts w:ascii="Arial" w:eastAsia="Calibri" w:hAnsi="Arial" w:cs="Arial"/>
        </w:rPr>
      </w:pPr>
    </w:p>
    <w:p w14:paraId="5569AB83" w14:textId="77777777" w:rsidR="00B9569C" w:rsidRPr="00075528" w:rsidRDefault="00B9569C" w:rsidP="001B0BDD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Style w:val="Mriekatabuky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1B0BDD" w:rsidRPr="00075528" w14:paraId="7511DB4B" w14:textId="77777777" w:rsidTr="008808BD">
        <w:tc>
          <w:tcPr>
            <w:tcW w:w="2500" w:type="pct"/>
          </w:tcPr>
          <w:p w14:paraId="1195C24E" w14:textId="77777777" w:rsidR="001B0BDD" w:rsidRPr="00075528" w:rsidRDefault="001B0BDD" w:rsidP="001B0BD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0" w:type="pct"/>
            <w:hideMark/>
          </w:tcPr>
          <w:p w14:paraId="2E674450" w14:textId="77777777" w:rsidR="00B9569C" w:rsidRDefault="00B9569C" w:rsidP="00075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41E89D" w14:textId="77777777" w:rsidR="00B9569C" w:rsidRDefault="00B9569C" w:rsidP="00075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4BDDBD" w14:textId="4AB47D90" w:rsidR="00315570" w:rsidRPr="0080348D" w:rsidRDefault="00315570" w:rsidP="00B9569C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48D">
              <w:rPr>
                <w:rFonts w:ascii="Arial" w:hAnsi="Arial" w:cs="Arial"/>
                <w:sz w:val="20"/>
                <w:szCs w:val="20"/>
              </w:rPr>
              <w:t>prof. Ing. Pavol Špánik, PhD.</w:t>
            </w:r>
          </w:p>
          <w:p w14:paraId="2E86665D" w14:textId="77777777" w:rsidR="001B0BDD" w:rsidRPr="00075528" w:rsidRDefault="00075528" w:rsidP="00B9569C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80348D">
              <w:rPr>
                <w:rFonts w:ascii="Arial" w:hAnsi="Arial" w:cs="Arial"/>
                <w:sz w:val="20"/>
                <w:szCs w:val="20"/>
              </w:rPr>
              <w:t>dekan</w:t>
            </w:r>
          </w:p>
        </w:tc>
      </w:tr>
    </w:tbl>
    <w:p w14:paraId="4916C076" w14:textId="77777777" w:rsidR="001B0BDD" w:rsidRPr="00075528" w:rsidRDefault="001B0BDD" w:rsidP="001B0BDD">
      <w:pPr>
        <w:spacing w:after="0" w:line="240" w:lineRule="auto"/>
        <w:jc w:val="both"/>
        <w:rPr>
          <w:rFonts w:ascii="Arial" w:eastAsia="Calibri" w:hAnsi="Arial" w:cs="Arial"/>
        </w:rPr>
      </w:pPr>
    </w:p>
    <w:p w14:paraId="6A79AB87" w14:textId="77777777" w:rsidR="001D3C08" w:rsidRPr="00075528" w:rsidRDefault="001D3C08" w:rsidP="001B0BDD">
      <w:pPr>
        <w:spacing w:after="0" w:line="240" w:lineRule="auto"/>
        <w:jc w:val="both"/>
        <w:rPr>
          <w:rFonts w:ascii="Arial" w:eastAsia="Calibri" w:hAnsi="Arial" w:cs="Arial"/>
        </w:rPr>
      </w:pPr>
    </w:p>
    <w:p w14:paraId="66D932BF" w14:textId="2A79CFEE" w:rsidR="00075528" w:rsidRPr="0080348D" w:rsidRDefault="00075528" w:rsidP="0007552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0348D">
        <w:rPr>
          <w:rFonts w:ascii="Arial" w:eastAsia="Calibri" w:hAnsi="Arial" w:cs="Arial"/>
          <w:sz w:val="20"/>
          <w:szCs w:val="20"/>
        </w:rPr>
        <w:t>T</w:t>
      </w:r>
      <w:r w:rsidR="0080348D">
        <w:rPr>
          <w:rFonts w:ascii="Arial" w:eastAsia="Calibri" w:hAnsi="Arial" w:cs="Arial"/>
          <w:sz w:val="20"/>
          <w:szCs w:val="20"/>
        </w:rPr>
        <w:t xml:space="preserve">ento pokyn nadobúda platnosť  </w:t>
      </w:r>
      <w:r w:rsidR="00F45BE6">
        <w:rPr>
          <w:rFonts w:ascii="Arial" w:eastAsia="Calibri" w:hAnsi="Arial" w:cs="Arial"/>
          <w:sz w:val="20"/>
          <w:szCs w:val="20"/>
        </w:rPr>
        <w:t>23</w:t>
      </w:r>
      <w:r w:rsidR="003452D6">
        <w:rPr>
          <w:rFonts w:ascii="Arial" w:eastAsia="Calibri" w:hAnsi="Arial" w:cs="Arial"/>
          <w:sz w:val="20"/>
          <w:szCs w:val="20"/>
        </w:rPr>
        <w:t>.</w:t>
      </w:r>
      <w:r w:rsidR="009E4E88">
        <w:rPr>
          <w:rFonts w:ascii="Arial" w:eastAsia="Calibri" w:hAnsi="Arial" w:cs="Arial"/>
          <w:sz w:val="20"/>
          <w:szCs w:val="20"/>
        </w:rPr>
        <w:t>4</w:t>
      </w:r>
      <w:r w:rsidR="003452D6">
        <w:rPr>
          <w:rFonts w:ascii="Arial" w:eastAsia="Calibri" w:hAnsi="Arial" w:cs="Arial"/>
          <w:sz w:val="20"/>
          <w:szCs w:val="20"/>
        </w:rPr>
        <w:t>.202</w:t>
      </w:r>
      <w:r w:rsidR="009E4E88">
        <w:rPr>
          <w:rFonts w:ascii="Arial" w:eastAsia="Calibri" w:hAnsi="Arial" w:cs="Arial"/>
          <w:sz w:val="20"/>
          <w:szCs w:val="20"/>
        </w:rPr>
        <w:t>1</w:t>
      </w:r>
    </w:p>
    <w:p w14:paraId="357CB5CF" w14:textId="77777777" w:rsidR="00075528" w:rsidRPr="0080348D" w:rsidRDefault="00075528" w:rsidP="0007552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C5799AC" w14:textId="77777777" w:rsidR="00075528" w:rsidRPr="0080348D" w:rsidRDefault="00075528" w:rsidP="0007552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381A7A80" w14:textId="6B1F99DD" w:rsidR="005E7529" w:rsidRPr="00075528" w:rsidRDefault="0080348D" w:rsidP="001B0BDD">
      <w:pPr>
        <w:spacing w:after="0" w:line="240" w:lineRule="auto"/>
        <w:jc w:val="both"/>
        <w:rPr>
          <w:rFonts w:ascii="Arial" w:eastAsia="Calibri" w:hAnsi="Arial" w:cs="Arial"/>
        </w:rPr>
      </w:pPr>
      <w:r w:rsidRPr="0080348D">
        <w:rPr>
          <w:rFonts w:ascii="Arial" w:eastAsia="Calibri" w:hAnsi="Arial" w:cs="Arial"/>
          <w:bCs/>
          <w:sz w:val="20"/>
          <w:szCs w:val="20"/>
        </w:rPr>
        <w:t xml:space="preserve">V Žiline dňa </w:t>
      </w:r>
      <w:r w:rsidR="00F45BE6">
        <w:rPr>
          <w:rFonts w:ascii="Arial" w:eastAsia="Calibri" w:hAnsi="Arial" w:cs="Arial"/>
          <w:bCs/>
          <w:sz w:val="20"/>
          <w:szCs w:val="20"/>
        </w:rPr>
        <w:t>22</w:t>
      </w:r>
      <w:r w:rsidR="003452D6">
        <w:rPr>
          <w:rFonts w:ascii="Arial" w:eastAsia="Calibri" w:hAnsi="Arial" w:cs="Arial"/>
          <w:bCs/>
          <w:sz w:val="20"/>
          <w:szCs w:val="20"/>
        </w:rPr>
        <w:t>.</w:t>
      </w:r>
      <w:r w:rsidR="009E4E88">
        <w:rPr>
          <w:rFonts w:ascii="Arial" w:eastAsia="Calibri" w:hAnsi="Arial" w:cs="Arial"/>
          <w:bCs/>
          <w:sz w:val="20"/>
          <w:szCs w:val="20"/>
        </w:rPr>
        <w:t>4.</w:t>
      </w:r>
      <w:r w:rsidR="003452D6">
        <w:rPr>
          <w:rFonts w:ascii="Arial" w:eastAsia="Calibri" w:hAnsi="Arial" w:cs="Arial"/>
          <w:bCs/>
          <w:sz w:val="20"/>
          <w:szCs w:val="20"/>
        </w:rPr>
        <w:t>202</w:t>
      </w:r>
      <w:r w:rsidR="009E4E88">
        <w:rPr>
          <w:rFonts w:ascii="Arial" w:eastAsia="Calibri" w:hAnsi="Arial" w:cs="Arial"/>
          <w:bCs/>
          <w:sz w:val="20"/>
          <w:szCs w:val="20"/>
        </w:rPr>
        <w:t>1</w:t>
      </w:r>
    </w:p>
    <w:sectPr w:rsidR="005E7529" w:rsidRPr="00075528" w:rsidSect="00CE7BDF">
      <w:headerReference w:type="even" r:id="rId11"/>
      <w:footerReference w:type="default" r:id="rId12"/>
      <w:headerReference w:type="first" r:id="rId13"/>
      <w:footerReference w:type="first" r:id="rId14"/>
      <w:pgSz w:w="11906" w:h="16838"/>
      <w:pgMar w:top="1531" w:right="1416" w:bottom="1418" w:left="1418" w:header="215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608F2" w14:textId="77777777" w:rsidR="00016A63" w:rsidRDefault="00016A63" w:rsidP="00BF3349">
      <w:pPr>
        <w:spacing w:after="0" w:line="240" w:lineRule="auto"/>
      </w:pPr>
      <w:r>
        <w:separator/>
      </w:r>
    </w:p>
  </w:endnote>
  <w:endnote w:type="continuationSeparator" w:id="0">
    <w:p w14:paraId="6A841BB7" w14:textId="77777777" w:rsidR="00016A63" w:rsidRDefault="00016A63" w:rsidP="00BF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31086236"/>
      <w:docPartObj>
        <w:docPartGallery w:val="Page Numbers (Bottom of Page)"/>
        <w:docPartUnique/>
      </w:docPartObj>
    </w:sdtPr>
    <w:sdtEndPr/>
    <w:sdtContent>
      <w:p w14:paraId="5A01F12B" w14:textId="6FF84D3C" w:rsidR="008808BD" w:rsidRPr="008808BD" w:rsidRDefault="008808BD">
        <w:pPr>
          <w:pStyle w:val="Pta"/>
          <w:jc w:val="center"/>
          <w:rPr>
            <w:rFonts w:ascii="Arial" w:hAnsi="Arial" w:cs="Arial"/>
          </w:rPr>
        </w:pPr>
        <w:r w:rsidRPr="008808BD">
          <w:rPr>
            <w:rFonts w:ascii="Arial" w:hAnsi="Arial" w:cs="Arial"/>
          </w:rPr>
          <w:fldChar w:fldCharType="begin"/>
        </w:r>
        <w:r w:rsidRPr="008808BD">
          <w:rPr>
            <w:rFonts w:ascii="Arial" w:hAnsi="Arial" w:cs="Arial"/>
          </w:rPr>
          <w:instrText>PAGE   \* MERGEFORMAT</w:instrText>
        </w:r>
        <w:r w:rsidRPr="008808BD">
          <w:rPr>
            <w:rFonts w:ascii="Arial" w:hAnsi="Arial" w:cs="Arial"/>
          </w:rPr>
          <w:fldChar w:fldCharType="separate"/>
        </w:r>
        <w:r w:rsidR="00F45BE6">
          <w:rPr>
            <w:rFonts w:ascii="Arial" w:hAnsi="Arial" w:cs="Arial"/>
            <w:noProof/>
          </w:rPr>
          <w:t>2</w:t>
        </w:r>
        <w:r w:rsidRPr="008808BD">
          <w:rPr>
            <w:rFonts w:ascii="Arial" w:hAnsi="Arial" w:cs="Arial"/>
          </w:rPr>
          <w:fldChar w:fldCharType="end"/>
        </w:r>
      </w:p>
    </w:sdtContent>
  </w:sdt>
  <w:p w14:paraId="178DD3F8" w14:textId="77777777" w:rsidR="008808BD" w:rsidRDefault="008808BD" w:rsidP="008808BD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pPr w:horzAnchor="margin" w:tblpXSpec="center" w:tblpY="14119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3"/>
      <w:gridCol w:w="3025"/>
    </w:tblGrid>
    <w:tr w:rsidR="002F15C8" w14:paraId="5623CE22" w14:textId="77777777" w:rsidTr="002F15C8">
      <w:trPr>
        <w:cantSplit/>
        <w:trHeight w:hRule="exact" w:val="198"/>
      </w:trPr>
      <w:tc>
        <w:tcPr>
          <w:tcW w:w="1666" w:type="pct"/>
          <w:vAlign w:val="center"/>
          <w:hideMark/>
        </w:tcPr>
        <w:p w14:paraId="394706E6" w14:textId="77777777" w:rsidR="002F15C8" w:rsidRDefault="002F15C8" w:rsidP="002F15C8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Adresa:</w:t>
          </w:r>
        </w:p>
      </w:tc>
      <w:tc>
        <w:tcPr>
          <w:tcW w:w="1666" w:type="pct"/>
          <w:vAlign w:val="center"/>
          <w:hideMark/>
        </w:tcPr>
        <w:p w14:paraId="74E06ADC" w14:textId="516AFB39" w:rsidR="002F15C8" w:rsidRDefault="002F15C8" w:rsidP="002F15C8">
          <w:pPr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</w:p>
      </w:tc>
      <w:tc>
        <w:tcPr>
          <w:tcW w:w="1667" w:type="pct"/>
          <w:vAlign w:val="center"/>
          <w:hideMark/>
        </w:tcPr>
        <w:p w14:paraId="60707ACC" w14:textId="77777777" w:rsidR="002F15C8" w:rsidRDefault="002F15C8" w:rsidP="002F15C8">
          <w:pPr>
            <w:pStyle w:val="Pta"/>
            <w:jc w:val="right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www.feit.uniza.sk</w:t>
          </w:r>
        </w:p>
      </w:tc>
    </w:tr>
    <w:tr w:rsidR="00CE7BDF" w14:paraId="4DF7D885" w14:textId="77777777" w:rsidTr="002F15C8">
      <w:trPr>
        <w:cantSplit/>
        <w:trHeight w:hRule="exact" w:val="198"/>
      </w:trPr>
      <w:tc>
        <w:tcPr>
          <w:tcW w:w="1666" w:type="pct"/>
          <w:vAlign w:val="center"/>
        </w:tcPr>
        <w:p w14:paraId="0301013A" w14:textId="1AF36B8B" w:rsidR="00CE7BDF" w:rsidRDefault="00CE7BDF" w:rsidP="002F15C8">
          <w:pPr>
            <w:pStyle w:val="Pta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Univerzitná 8215/1</w:t>
          </w:r>
        </w:p>
      </w:tc>
      <w:tc>
        <w:tcPr>
          <w:tcW w:w="1666" w:type="pct"/>
          <w:vAlign w:val="center"/>
        </w:tcPr>
        <w:p w14:paraId="5898C897" w14:textId="7F6AB54A" w:rsidR="00CE7BDF" w:rsidRDefault="00CE7BDF" w:rsidP="002F15C8">
          <w:pPr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Tel.:</w:t>
          </w:r>
          <w:r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+421 41 513 000</w:t>
          </w:r>
        </w:p>
      </w:tc>
      <w:tc>
        <w:tcPr>
          <w:tcW w:w="1667" w:type="pct"/>
          <w:vAlign w:val="center"/>
        </w:tcPr>
        <w:p w14:paraId="78541D60" w14:textId="417C3A4E" w:rsidR="00CE7BDF" w:rsidRDefault="00CE7BDF" w:rsidP="002F15C8">
          <w:pPr>
            <w:pStyle w:val="Pta"/>
            <w:jc w:val="right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IČO:</w:t>
          </w:r>
          <w:r>
            <w:rPr>
              <w:rFonts w:ascii="Arial" w:hAnsi="Arial" w:cs="Arial"/>
              <w:sz w:val="14"/>
              <w:szCs w:val="14"/>
            </w:rPr>
            <w:t xml:space="preserve"> 00397563</w:t>
          </w:r>
        </w:p>
      </w:tc>
    </w:tr>
    <w:tr w:rsidR="002F15C8" w14:paraId="6C84DEC9" w14:textId="77777777" w:rsidTr="002F15C8">
      <w:trPr>
        <w:cantSplit/>
        <w:trHeight w:hRule="exact" w:val="198"/>
      </w:trPr>
      <w:tc>
        <w:tcPr>
          <w:tcW w:w="1666" w:type="pct"/>
          <w:vAlign w:val="center"/>
          <w:hideMark/>
        </w:tcPr>
        <w:p w14:paraId="36A7C904" w14:textId="2808D72F" w:rsidR="002F15C8" w:rsidRDefault="00CE7BDF" w:rsidP="002F15C8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010 26 Žilina</w:t>
          </w:r>
        </w:p>
      </w:tc>
      <w:tc>
        <w:tcPr>
          <w:tcW w:w="1666" w:type="pct"/>
          <w:vAlign w:val="center"/>
          <w:hideMark/>
        </w:tcPr>
        <w:p w14:paraId="5DD7700C" w14:textId="70CF6329" w:rsidR="002F15C8" w:rsidRDefault="00CE7BDF" w:rsidP="002F15C8">
          <w:pPr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IČ DPH:</w:t>
          </w:r>
          <w:r>
            <w:rPr>
              <w:rFonts w:ascii="Arial" w:hAnsi="Arial" w:cs="Arial"/>
              <w:sz w:val="14"/>
              <w:szCs w:val="14"/>
            </w:rPr>
            <w:t xml:space="preserve"> SK 2020677824</w:t>
          </w:r>
        </w:p>
      </w:tc>
      <w:tc>
        <w:tcPr>
          <w:tcW w:w="1667" w:type="pct"/>
          <w:vAlign w:val="center"/>
          <w:hideMark/>
        </w:tcPr>
        <w:p w14:paraId="2CF27525" w14:textId="33AC78C4" w:rsidR="002F15C8" w:rsidRDefault="00CE7BDF" w:rsidP="002F15C8">
          <w:pPr>
            <w:pStyle w:val="Pta"/>
            <w:jc w:val="right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DIČ:</w:t>
          </w:r>
          <w:r>
            <w:rPr>
              <w:rFonts w:ascii="Arial" w:hAnsi="Arial" w:cs="Arial"/>
              <w:sz w:val="14"/>
              <w:szCs w:val="14"/>
            </w:rPr>
            <w:t xml:space="preserve"> 2020677824</w:t>
          </w:r>
        </w:p>
      </w:tc>
    </w:tr>
    <w:tr w:rsidR="002F15C8" w14:paraId="2433FA5D" w14:textId="77777777" w:rsidTr="002F15C8">
      <w:trPr>
        <w:cantSplit/>
        <w:trHeight w:hRule="exact" w:val="198"/>
      </w:trPr>
      <w:tc>
        <w:tcPr>
          <w:tcW w:w="1666" w:type="pct"/>
          <w:vAlign w:val="center"/>
          <w:hideMark/>
        </w:tcPr>
        <w:p w14:paraId="4063B6C3" w14:textId="591F7CF0" w:rsidR="002F15C8" w:rsidRDefault="002F15C8" w:rsidP="002F15C8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</w:p>
      </w:tc>
      <w:tc>
        <w:tcPr>
          <w:tcW w:w="1666" w:type="pct"/>
          <w:vAlign w:val="center"/>
          <w:hideMark/>
        </w:tcPr>
        <w:p w14:paraId="4C67267D" w14:textId="6C3CBA99" w:rsidR="002F15C8" w:rsidRDefault="002F15C8" w:rsidP="002F15C8">
          <w:pPr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</w:p>
      </w:tc>
      <w:tc>
        <w:tcPr>
          <w:tcW w:w="1667" w:type="pct"/>
          <w:vAlign w:val="center"/>
          <w:hideMark/>
        </w:tcPr>
        <w:p w14:paraId="2C3C6679" w14:textId="7A3739AC" w:rsidR="002F15C8" w:rsidRDefault="002F15C8" w:rsidP="002F15C8">
          <w:pPr>
            <w:pStyle w:val="Pta"/>
            <w:jc w:val="right"/>
            <w:rPr>
              <w:rFonts w:ascii="Arial" w:hAnsi="Arial" w:cs="Arial"/>
              <w:color w:val="000000" w:themeColor="text1"/>
              <w:sz w:val="14"/>
              <w:szCs w:val="14"/>
            </w:rPr>
          </w:pPr>
        </w:p>
      </w:tc>
    </w:tr>
  </w:tbl>
  <w:p w14:paraId="7918836B" w14:textId="77777777" w:rsidR="00EA3406" w:rsidRDefault="00EA34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AA20A" w14:textId="77777777" w:rsidR="00016A63" w:rsidRDefault="00016A63" w:rsidP="00BF3349">
      <w:pPr>
        <w:spacing w:after="0" w:line="240" w:lineRule="auto"/>
      </w:pPr>
      <w:r>
        <w:separator/>
      </w:r>
    </w:p>
  </w:footnote>
  <w:footnote w:type="continuationSeparator" w:id="0">
    <w:p w14:paraId="2AABA0E9" w14:textId="77777777" w:rsidR="00016A63" w:rsidRDefault="00016A63" w:rsidP="00BF3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90A53" w14:textId="77777777" w:rsidR="00BF3349" w:rsidRDefault="00016A63">
    <w:pPr>
      <w:pStyle w:val="Hlavika"/>
    </w:pPr>
    <w:r>
      <w:rPr>
        <w:noProof/>
        <w:lang w:eastAsia="sk-SK"/>
      </w:rPr>
      <w:pict w14:anchorId="08D6F4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49110" o:spid="_x0000_s2050" type="#_x0000_t75" alt="" style="position:absolute;margin-left:0;margin-top:0;width:595.2pt;height:841.9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dekan_typ_classic_en_cb_logo_finalna_verz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BCE16" w14:textId="77777777" w:rsidR="005E7763" w:rsidRDefault="00016A63" w:rsidP="003F6D9C">
    <w:pPr>
      <w:pStyle w:val="Hlavika"/>
      <w:tabs>
        <w:tab w:val="clear" w:pos="4536"/>
        <w:tab w:val="clear" w:pos="9072"/>
        <w:tab w:val="left" w:pos="930"/>
      </w:tabs>
    </w:pPr>
    <w:r>
      <w:rPr>
        <w:noProof/>
        <w:lang w:eastAsia="sk-SK"/>
      </w:rPr>
      <w:pict w14:anchorId="395F6A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49109" o:spid="_x0000_s2049" type="#_x0000_t75" alt="" style="position:absolute;margin-left:0;margin-top:0;width:595.2pt;height:841.9pt;z-index:-251649024;mso-wrap-edited:f;mso-width-percent:0;mso-height-percent:0;mso-position-horizontal:center;mso-position-horizontal-relative:page;mso-position-vertical:top;mso-position-vertical-relative:page;mso-width-percent:0;mso-height-percent:0" o:allowincell="f">
          <v:imagedata r:id="rId1" o:title="Papier_dekan_typ_classic_en_cb_logo_finalna_verzia"/>
          <w10:wrap anchorx="page" anchory="page"/>
        </v:shape>
      </w:pict>
    </w:r>
    <w:r w:rsidR="003F6D9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42D6C"/>
    <w:multiLevelType w:val="multilevel"/>
    <w:tmpl w:val="E7D68A68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D80EF9"/>
    <w:multiLevelType w:val="multilevel"/>
    <w:tmpl w:val="530ED3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9859F8"/>
    <w:multiLevelType w:val="multilevel"/>
    <w:tmpl w:val="8F1E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594BF8"/>
    <w:multiLevelType w:val="multilevel"/>
    <w:tmpl w:val="639A9D4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3A0721"/>
    <w:multiLevelType w:val="multilevel"/>
    <w:tmpl w:val="59EE77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986B30"/>
    <w:multiLevelType w:val="hybridMultilevel"/>
    <w:tmpl w:val="B1B4BC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49"/>
    <w:rsid w:val="00016A63"/>
    <w:rsid w:val="00042536"/>
    <w:rsid w:val="0004455E"/>
    <w:rsid w:val="00075528"/>
    <w:rsid w:val="000E3277"/>
    <w:rsid w:val="00165D45"/>
    <w:rsid w:val="001B0BDD"/>
    <w:rsid w:val="001C3EF7"/>
    <w:rsid w:val="001D3C08"/>
    <w:rsid w:val="001F2270"/>
    <w:rsid w:val="001F3F3D"/>
    <w:rsid w:val="00202309"/>
    <w:rsid w:val="002063D7"/>
    <w:rsid w:val="0021318D"/>
    <w:rsid w:val="0021409B"/>
    <w:rsid w:val="002153AA"/>
    <w:rsid w:val="002405E5"/>
    <w:rsid w:val="0026716C"/>
    <w:rsid w:val="002A5A8B"/>
    <w:rsid w:val="002B41A6"/>
    <w:rsid w:val="002B62AC"/>
    <w:rsid w:val="002C5958"/>
    <w:rsid w:val="002F15C8"/>
    <w:rsid w:val="00315570"/>
    <w:rsid w:val="003452D6"/>
    <w:rsid w:val="0037373F"/>
    <w:rsid w:val="003F2329"/>
    <w:rsid w:val="003F6D9C"/>
    <w:rsid w:val="00412EF8"/>
    <w:rsid w:val="004305D8"/>
    <w:rsid w:val="0046713A"/>
    <w:rsid w:val="00477F2A"/>
    <w:rsid w:val="00481D12"/>
    <w:rsid w:val="00487158"/>
    <w:rsid w:val="004F1A5D"/>
    <w:rsid w:val="005466B9"/>
    <w:rsid w:val="00573389"/>
    <w:rsid w:val="00593D2E"/>
    <w:rsid w:val="005948DA"/>
    <w:rsid w:val="005B2C57"/>
    <w:rsid w:val="005E7529"/>
    <w:rsid w:val="005E7763"/>
    <w:rsid w:val="005F22AB"/>
    <w:rsid w:val="00634EED"/>
    <w:rsid w:val="0063719A"/>
    <w:rsid w:val="00646C3C"/>
    <w:rsid w:val="006C3C51"/>
    <w:rsid w:val="00705E45"/>
    <w:rsid w:val="00711329"/>
    <w:rsid w:val="00713AC2"/>
    <w:rsid w:val="007548C1"/>
    <w:rsid w:val="00781B51"/>
    <w:rsid w:val="00787AAD"/>
    <w:rsid w:val="007C1168"/>
    <w:rsid w:val="0080348D"/>
    <w:rsid w:val="0085725F"/>
    <w:rsid w:val="008808BD"/>
    <w:rsid w:val="008C571C"/>
    <w:rsid w:val="00911E63"/>
    <w:rsid w:val="009225B6"/>
    <w:rsid w:val="00941833"/>
    <w:rsid w:val="0095345B"/>
    <w:rsid w:val="00982BE8"/>
    <w:rsid w:val="0099232C"/>
    <w:rsid w:val="00995494"/>
    <w:rsid w:val="009D5E36"/>
    <w:rsid w:val="009E4E88"/>
    <w:rsid w:val="00A92AA4"/>
    <w:rsid w:val="00AB0B79"/>
    <w:rsid w:val="00AC02F2"/>
    <w:rsid w:val="00AD6FC8"/>
    <w:rsid w:val="00B372B8"/>
    <w:rsid w:val="00B846BB"/>
    <w:rsid w:val="00B86931"/>
    <w:rsid w:val="00B9501A"/>
    <w:rsid w:val="00B9569C"/>
    <w:rsid w:val="00B972BA"/>
    <w:rsid w:val="00B97A42"/>
    <w:rsid w:val="00BD0E26"/>
    <w:rsid w:val="00BF1197"/>
    <w:rsid w:val="00BF3349"/>
    <w:rsid w:val="00C309C8"/>
    <w:rsid w:val="00C33062"/>
    <w:rsid w:val="00CE7BDF"/>
    <w:rsid w:val="00D011FA"/>
    <w:rsid w:val="00D13C04"/>
    <w:rsid w:val="00E142FC"/>
    <w:rsid w:val="00EA09C2"/>
    <w:rsid w:val="00EA3406"/>
    <w:rsid w:val="00EC0B2A"/>
    <w:rsid w:val="00EC4EAE"/>
    <w:rsid w:val="00ED3348"/>
    <w:rsid w:val="00ED6F92"/>
    <w:rsid w:val="00EE7A5B"/>
    <w:rsid w:val="00F350DD"/>
    <w:rsid w:val="00F45BE6"/>
    <w:rsid w:val="00F65970"/>
    <w:rsid w:val="00F710F0"/>
    <w:rsid w:val="00FC5165"/>
    <w:rsid w:val="00FC6FAA"/>
    <w:rsid w:val="00FF5D56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33EA05A"/>
  <w15:docId w15:val="{B2135B61-3DA5-4467-B0DF-2D258012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F3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F3349"/>
  </w:style>
  <w:style w:type="paragraph" w:styleId="Pta">
    <w:name w:val="footer"/>
    <w:basedOn w:val="Normlny"/>
    <w:link w:val="PtaChar"/>
    <w:uiPriority w:val="99"/>
    <w:unhideWhenUsed/>
    <w:rsid w:val="00BF3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3349"/>
  </w:style>
  <w:style w:type="table" w:styleId="Mriekatabuky">
    <w:name w:val="Table Grid"/>
    <w:basedOn w:val="Normlnatabuka"/>
    <w:uiPriority w:val="59"/>
    <w:rsid w:val="00BD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67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16C"/>
    <w:rPr>
      <w:rFonts w:ascii="Segoe UI" w:hAnsi="Segoe UI" w:cs="Segoe UI"/>
      <w:sz w:val="18"/>
      <w:szCs w:val="18"/>
    </w:rPr>
  </w:style>
  <w:style w:type="table" w:customStyle="1" w:styleId="Mriekatabuky1">
    <w:name w:val="Mriežka tabuľky1"/>
    <w:basedOn w:val="Normlnatabuka"/>
    <w:next w:val="Mriekatabuky"/>
    <w:uiPriority w:val="59"/>
    <w:rsid w:val="001B0B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8693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86931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F5D56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9E4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it.uniza.sk/studenti/akademicky-kalendar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lacdiplomovky@uniz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lacdiplomovky.uniza.s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E72F1-DD23-47DC-A5C0-5570CFD9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HPSKOLA</dc:creator>
  <cp:lastModifiedBy>Používateľ systému Windows</cp:lastModifiedBy>
  <cp:revision>11</cp:revision>
  <cp:lastPrinted>2021-04-22T14:36:00Z</cp:lastPrinted>
  <dcterms:created xsi:type="dcterms:W3CDTF">2021-04-22T14:03:00Z</dcterms:created>
  <dcterms:modified xsi:type="dcterms:W3CDTF">2021-04-23T08:12:00Z</dcterms:modified>
</cp:coreProperties>
</file>